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1F97DEA"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0ABD7CF" w:rsidR="00141577" w:rsidRPr="007F3777" w:rsidRDefault="00141577" w:rsidP="003E4451">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05209">
        <w:rPr>
          <w:rStyle w:val="Strong"/>
          <w:lang w:val="en-GB"/>
        </w:rPr>
        <w:t>15-G040-23</w:t>
      </w:r>
    </w:p>
    <w:p w14:paraId="7DE98D9E" w14:textId="5488301E" w:rsidR="008857C5" w:rsidRPr="007F3777" w:rsidRDefault="008857C5" w:rsidP="003E4451">
      <w:pPr>
        <w:jc w:val="cente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6446B6DE" w14:textId="1D89F4A2" w:rsidR="008210AF"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8210AF" w:rsidRPr="006966C3">
        <w:rPr>
          <w:rFonts w:cs="Calibri"/>
          <w:noProof/>
        </w:rPr>
        <w:t>Instructions on how to submit the Quotation</w:t>
      </w:r>
      <w:r w:rsidR="008210AF">
        <w:rPr>
          <w:noProof/>
        </w:rPr>
        <w:tab/>
      </w:r>
      <w:r w:rsidR="008210AF">
        <w:rPr>
          <w:noProof/>
        </w:rPr>
        <w:fldChar w:fldCharType="begin"/>
      </w:r>
      <w:r w:rsidR="008210AF">
        <w:rPr>
          <w:noProof/>
        </w:rPr>
        <w:instrText xml:space="preserve"> PAGEREF _Toc11147272 \h </w:instrText>
      </w:r>
      <w:r w:rsidR="008210AF">
        <w:rPr>
          <w:noProof/>
        </w:rPr>
      </w:r>
      <w:r w:rsidR="008210AF">
        <w:rPr>
          <w:noProof/>
        </w:rPr>
        <w:fldChar w:fldCharType="separate"/>
      </w:r>
      <w:r w:rsidR="008210AF">
        <w:rPr>
          <w:noProof/>
        </w:rPr>
        <w:t>3</w:t>
      </w:r>
      <w:r w:rsidR="008210AF">
        <w:rPr>
          <w:noProof/>
        </w:rPr>
        <w:fldChar w:fldCharType="end"/>
      </w:r>
    </w:p>
    <w:p w14:paraId="07E24974" w14:textId="654B5B00"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General Instructions</w:t>
      </w:r>
      <w:r>
        <w:rPr>
          <w:noProof/>
        </w:rPr>
        <w:tab/>
      </w:r>
      <w:r>
        <w:rPr>
          <w:noProof/>
        </w:rPr>
        <w:fldChar w:fldCharType="begin"/>
      </w:r>
      <w:r>
        <w:rPr>
          <w:noProof/>
        </w:rPr>
        <w:instrText xml:space="preserve"> PAGEREF _Toc11147273 \h </w:instrText>
      </w:r>
      <w:r>
        <w:rPr>
          <w:noProof/>
        </w:rPr>
      </w:r>
      <w:r>
        <w:rPr>
          <w:noProof/>
        </w:rPr>
        <w:fldChar w:fldCharType="separate"/>
      </w:r>
      <w:r>
        <w:rPr>
          <w:noProof/>
        </w:rPr>
        <w:t>3</w:t>
      </w:r>
      <w:r>
        <w:rPr>
          <w:noProof/>
        </w:rPr>
        <w:fldChar w:fldCharType="end"/>
      </w:r>
    </w:p>
    <w:p w14:paraId="0F28A2B6" w14:textId="42395E7F"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Official email address</w:t>
      </w:r>
      <w:r>
        <w:rPr>
          <w:noProof/>
        </w:rPr>
        <w:tab/>
      </w:r>
      <w:r>
        <w:rPr>
          <w:noProof/>
        </w:rPr>
        <w:fldChar w:fldCharType="begin"/>
      </w:r>
      <w:r>
        <w:rPr>
          <w:noProof/>
        </w:rPr>
        <w:instrText xml:space="preserve"> PAGEREF _Toc11147274 \h </w:instrText>
      </w:r>
      <w:r>
        <w:rPr>
          <w:noProof/>
        </w:rPr>
      </w:r>
      <w:r>
        <w:rPr>
          <w:noProof/>
        </w:rPr>
        <w:fldChar w:fldCharType="separate"/>
      </w:r>
      <w:r>
        <w:rPr>
          <w:noProof/>
        </w:rPr>
        <w:t>3</w:t>
      </w:r>
      <w:r>
        <w:rPr>
          <w:noProof/>
        </w:rPr>
        <w:fldChar w:fldCharType="end"/>
      </w:r>
    </w:p>
    <w:p w14:paraId="24F6E31B" w14:textId="0CA6A22E"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Mandatory requirements</w:t>
      </w:r>
      <w:r>
        <w:rPr>
          <w:noProof/>
        </w:rPr>
        <w:tab/>
      </w:r>
      <w:r>
        <w:rPr>
          <w:noProof/>
        </w:rPr>
        <w:fldChar w:fldCharType="begin"/>
      </w:r>
      <w:r>
        <w:rPr>
          <w:noProof/>
        </w:rPr>
        <w:instrText xml:space="preserve"> PAGEREF _Toc11147275 \h </w:instrText>
      </w:r>
      <w:r>
        <w:rPr>
          <w:noProof/>
        </w:rPr>
      </w:r>
      <w:r>
        <w:rPr>
          <w:noProof/>
        </w:rPr>
        <w:fldChar w:fldCharType="separate"/>
      </w:r>
      <w:r>
        <w:rPr>
          <w:noProof/>
        </w:rPr>
        <w:t>4</w:t>
      </w:r>
      <w:r>
        <w:rPr>
          <w:noProof/>
        </w:rPr>
        <w:fldChar w:fldCharType="end"/>
      </w:r>
    </w:p>
    <w:p w14:paraId="2E73451F" w14:textId="51C18F98"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Clarification and amendment of RFQ documents</w:t>
      </w:r>
      <w:r>
        <w:rPr>
          <w:noProof/>
        </w:rPr>
        <w:tab/>
      </w:r>
      <w:r>
        <w:rPr>
          <w:noProof/>
        </w:rPr>
        <w:fldChar w:fldCharType="begin"/>
      </w:r>
      <w:r>
        <w:rPr>
          <w:noProof/>
        </w:rPr>
        <w:instrText xml:space="preserve"> PAGEREF _Toc11147276 \h </w:instrText>
      </w:r>
      <w:r>
        <w:rPr>
          <w:noProof/>
        </w:rPr>
      </w:r>
      <w:r>
        <w:rPr>
          <w:noProof/>
        </w:rPr>
        <w:fldChar w:fldCharType="separate"/>
      </w:r>
      <w:r>
        <w:rPr>
          <w:noProof/>
        </w:rPr>
        <w:t>4</w:t>
      </w:r>
      <w:r>
        <w:rPr>
          <w:noProof/>
        </w:rPr>
        <w:fldChar w:fldCharType="end"/>
      </w:r>
    </w:p>
    <w:p w14:paraId="172F8696" w14:textId="6D8A59C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Method of submission and Quotation format</w:t>
      </w:r>
      <w:r>
        <w:rPr>
          <w:noProof/>
        </w:rPr>
        <w:tab/>
      </w:r>
      <w:r>
        <w:rPr>
          <w:noProof/>
        </w:rPr>
        <w:fldChar w:fldCharType="begin"/>
      </w:r>
      <w:r>
        <w:rPr>
          <w:noProof/>
        </w:rPr>
        <w:instrText xml:space="preserve"> PAGEREF _Toc11147277 \h </w:instrText>
      </w:r>
      <w:r>
        <w:rPr>
          <w:noProof/>
        </w:rPr>
      </w:r>
      <w:r>
        <w:rPr>
          <w:noProof/>
        </w:rPr>
        <w:fldChar w:fldCharType="separate"/>
      </w:r>
      <w:r>
        <w:rPr>
          <w:noProof/>
        </w:rPr>
        <w:t>4</w:t>
      </w:r>
      <w:r>
        <w:rPr>
          <w:noProof/>
        </w:rPr>
        <w:fldChar w:fldCharType="end"/>
      </w:r>
    </w:p>
    <w:p w14:paraId="154AF78B" w14:textId="17C78FFB"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Quotation Documents Required to be Submitted</w:t>
      </w:r>
      <w:r>
        <w:rPr>
          <w:noProof/>
        </w:rPr>
        <w:tab/>
      </w:r>
      <w:r>
        <w:rPr>
          <w:noProof/>
        </w:rPr>
        <w:fldChar w:fldCharType="begin"/>
      </w:r>
      <w:r>
        <w:rPr>
          <w:noProof/>
        </w:rPr>
        <w:instrText xml:space="preserve"> PAGEREF _Toc11147278 \h </w:instrText>
      </w:r>
      <w:r>
        <w:rPr>
          <w:noProof/>
        </w:rPr>
      </w:r>
      <w:r>
        <w:rPr>
          <w:noProof/>
        </w:rPr>
        <w:fldChar w:fldCharType="separate"/>
      </w:r>
      <w:r>
        <w:rPr>
          <w:noProof/>
        </w:rPr>
        <w:t>5</w:t>
      </w:r>
      <w:r>
        <w:rPr>
          <w:noProof/>
        </w:rPr>
        <w:fldChar w:fldCharType="end"/>
      </w:r>
    </w:p>
    <w:p w14:paraId="78075B2C" w14:textId="6A6F97E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Cover letter</w:t>
      </w:r>
      <w:r>
        <w:rPr>
          <w:noProof/>
        </w:rPr>
        <w:tab/>
      </w:r>
      <w:r>
        <w:rPr>
          <w:noProof/>
        </w:rPr>
        <w:fldChar w:fldCharType="begin"/>
      </w:r>
      <w:r>
        <w:rPr>
          <w:noProof/>
        </w:rPr>
        <w:instrText xml:space="preserve"> PAGEREF _Toc11147279 \h </w:instrText>
      </w:r>
      <w:r>
        <w:rPr>
          <w:noProof/>
        </w:rPr>
      </w:r>
      <w:r>
        <w:rPr>
          <w:noProof/>
        </w:rPr>
        <w:fldChar w:fldCharType="separate"/>
      </w:r>
      <w:r>
        <w:rPr>
          <w:noProof/>
        </w:rPr>
        <w:t>5</w:t>
      </w:r>
      <w:r>
        <w:rPr>
          <w:noProof/>
        </w:rPr>
        <w:fldChar w:fldCharType="end"/>
      </w:r>
    </w:p>
    <w:p w14:paraId="4D41925B" w14:textId="24B8938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Technical component</w:t>
      </w:r>
      <w:r>
        <w:rPr>
          <w:noProof/>
        </w:rPr>
        <w:tab/>
      </w:r>
      <w:r>
        <w:rPr>
          <w:noProof/>
        </w:rPr>
        <w:fldChar w:fldCharType="begin"/>
      </w:r>
      <w:r>
        <w:rPr>
          <w:noProof/>
        </w:rPr>
        <w:instrText xml:space="preserve"> PAGEREF _Toc11147280 \h </w:instrText>
      </w:r>
      <w:r>
        <w:rPr>
          <w:noProof/>
        </w:rPr>
      </w:r>
      <w:r>
        <w:rPr>
          <w:noProof/>
        </w:rPr>
        <w:fldChar w:fldCharType="separate"/>
      </w:r>
      <w:r>
        <w:rPr>
          <w:noProof/>
        </w:rPr>
        <w:t>5</w:t>
      </w:r>
      <w:r>
        <w:rPr>
          <w:noProof/>
        </w:rPr>
        <w:fldChar w:fldCharType="end"/>
      </w:r>
    </w:p>
    <w:p w14:paraId="67989223" w14:textId="76D82C3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Financial component</w:t>
      </w:r>
      <w:r>
        <w:rPr>
          <w:noProof/>
        </w:rPr>
        <w:tab/>
      </w:r>
      <w:r>
        <w:rPr>
          <w:noProof/>
        </w:rPr>
        <w:fldChar w:fldCharType="begin"/>
      </w:r>
      <w:r>
        <w:rPr>
          <w:noProof/>
        </w:rPr>
        <w:instrText xml:space="preserve"> PAGEREF _Toc11147281 \h </w:instrText>
      </w:r>
      <w:r>
        <w:rPr>
          <w:noProof/>
        </w:rPr>
      </w:r>
      <w:r>
        <w:rPr>
          <w:noProof/>
        </w:rPr>
        <w:fldChar w:fldCharType="separate"/>
      </w:r>
      <w:r>
        <w:rPr>
          <w:noProof/>
        </w:rPr>
        <w:t>6</w:t>
      </w:r>
      <w:r>
        <w:rPr>
          <w:noProof/>
        </w:rPr>
        <w:fldChar w:fldCharType="end"/>
      </w:r>
    </w:p>
    <w:p w14:paraId="632B23D3" w14:textId="1AA5309E"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Negotiations and Contract Award</w:t>
      </w:r>
      <w:r>
        <w:rPr>
          <w:noProof/>
        </w:rPr>
        <w:tab/>
      </w:r>
      <w:r>
        <w:rPr>
          <w:noProof/>
        </w:rPr>
        <w:fldChar w:fldCharType="begin"/>
      </w:r>
      <w:r>
        <w:rPr>
          <w:noProof/>
        </w:rPr>
        <w:instrText xml:space="preserve"> PAGEREF _Toc11147282 \h </w:instrText>
      </w:r>
      <w:r>
        <w:rPr>
          <w:noProof/>
        </w:rPr>
      </w:r>
      <w:r>
        <w:rPr>
          <w:noProof/>
        </w:rPr>
        <w:fldChar w:fldCharType="separate"/>
      </w:r>
      <w:r>
        <w:rPr>
          <w:noProof/>
        </w:rPr>
        <w:t>6</w:t>
      </w:r>
      <w:r>
        <w:rPr>
          <w:noProof/>
        </w:rPr>
        <w:fldChar w:fldCharType="end"/>
      </w:r>
    </w:p>
    <w:p w14:paraId="090A5110" w14:textId="783601B6"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Negotiations</w:t>
      </w:r>
      <w:r>
        <w:rPr>
          <w:noProof/>
        </w:rPr>
        <w:tab/>
      </w:r>
      <w:r>
        <w:rPr>
          <w:noProof/>
        </w:rPr>
        <w:fldChar w:fldCharType="begin"/>
      </w:r>
      <w:r>
        <w:rPr>
          <w:noProof/>
        </w:rPr>
        <w:instrText xml:space="preserve"> PAGEREF _Toc11147283 \h </w:instrText>
      </w:r>
      <w:r>
        <w:rPr>
          <w:noProof/>
        </w:rPr>
      </w:r>
      <w:r>
        <w:rPr>
          <w:noProof/>
        </w:rPr>
        <w:fldChar w:fldCharType="separate"/>
      </w:r>
      <w:r>
        <w:rPr>
          <w:noProof/>
        </w:rPr>
        <w:t>6</w:t>
      </w:r>
      <w:r>
        <w:rPr>
          <w:noProof/>
        </w:rPr>
        <w:fldChar w:fldCharType="end"/>
      </w:r>
    </w:p>
    <w:p w14:paraId="6BD48C81" w14:textId="7DD425CA"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Contract award</w:t>
      </w:r>
      <w:r>
        <w:rPr>
          <w:noProof/>
        </w:rPr>
        <w:tab/>
      </w:r>
      <w:r>
        <w:rPr>
          <w:noProof/>
        </w:rPr>
        <w:fldChar w:fldCharType="begin"/>
      </w:r>
      <w:r>
        <w:rPr>
          <w:noProof/>
        </w:rPr>
        <w:instrText xml:space="preserve"> PAGEREF _Toc11147284 \h </w:instrText>
      </w:r>
      <w:r>
        <w:rPr>
          <w:noProof/>
        </w:rPr>
      </w:r>
      <w:r>
        <w:rPr>
          <w:noProof/>
        </w:rPr>
        <w:fldChar w:fldCharType="separate"/>
      </w:r>
      <w:r>
        <w:rPr>
          <w:noProof/>
        </w:rPr>
        <w:t>6</w:t>
      </w:r>
      <w:r>
        <w:rPr>
          <w:noProof/>
        </w:rPr>
        <w:fldChar w:fldCharType="end"/>
      </w:r>
    </w:p>
    <w:p w14:paraId="541F2BD2" w14:textId="42C0E844"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Definitions for this RFQ</w:t>
      </w:r>
      <w:r>
        <w:rPr>
          <w:noProof/>
        </w:rPr>
        <w:tab/>
      </w:r>
      <w:r>
        <w:rPr>
          <w:noProof/>
        </w:rPr>
        <w:fldChar w:fldCharType="begin"/>
      </w:r>
      <w:r>
        <w:rPr>
          <w:noProof/>
        </w:rPr>
        <w:instrText xml:space="preserve"> PAGEREF _Toc11147285 \h </w:instrText>
      </w:r>
      <w:r>
        <w:rPr>
          <w:noProof/>
        </w:rPr>
      </w:r>
      <w:r>
        <w:rPr>
          <w:noProof/>
        </w:rPr>
        <w:fldChar w:fldCharType="separate"/>
      </w:r>
      <w:r>
        <w:rPr>
          <w:noProof/>
        </w:rPr>
        <w:t>6</w:t>
      </w:r>
      <w:r>
        <w:rPr>
          <w:noProof/>
        </w:rPr>
        <w:fldChar w:fldCharType="end"/>
      </w:r>
    </w:p>
    <w:p w14:paraId="1FB08990" w14:textId="4C89F9F3"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11147272"/>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11147273"/>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6B19A97C" w:rsidR="00BA48ED" w:rsidRPr="007F3777" w:rsidRDefault="003E4451" w:rsidP="008400ED">
      <w:pPr>
        <w:spacing w:before="120"/>
        <w:jc w:val="both"/>
        <w:rPr>
          <w:rFonts w:ascii="Calibri" w:hAnsi="Calibri" w:cs="Calibri"/>
          <w:color w:val="000000"/>
          <w:lang w:val="en-GB"/>
        </w:rPr>
      </w:pPr>
      <w:r>
        <w:rPr>
          <w:rFonts w:ascii="Calibri" w:hAnsi="Calibri" w:cs="Calibri"/>
          <w:lang w:val="en-GB"/>
        </w:rPr>
        <w:t xml:space="preserve">The </w:t>
      </w:r>
      <w:r w:rsidRPr="003E4451">
        <w:rPr>
          <w:rFonts w:ascii="Calibri" w:hAnsi="Calibri" w:cs="Calibri"/>
          <w:lang w:val="en-GB"/>
        </w:rPr>
        <w:t>Ministry of Internal</w:t>
      </w:r>
      <w:r>
        <w:rPr>
          <w:rFonts w:ascii="Calibri" w:hAnsi="Calibri" w:cs="Calibri"/>
          <w:lang w:val="en-GB"/>
        </w:rPr>
        <w:t xml:space="preserve"> Affairs</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015DD1" w:rsidRPr="007F3777">
        <w:rPr>
          <w:rFonts w:ascii="Calibri" w:hAnsi="Calibri" w:cs="Calibri"/>
          <w:lang w:val="en-GB"/>
        </w:rPr>
        <w:t xml:space="preserve">the Buyer”,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116A0522" w:rsidR="00624954" w:rsidRPr="007F3777" w:rsidRDefault="00125AB2" w:rsidP="008400ED">
      <w:pPr>
        <w:spacing w:before="120"/>
        <w:jc w:val="both"/>
        <w:rPr>
          <w:rFonts w:ascii="Calibri" w:hAnsi="Calibri" w:cs="Calibri"/>
          <w:lang w:val="en-GB"/>
        </w:rPr>
      </w:pPr>
      <w:r w:rsidRPr="007F3777">
        <w:rPr>
          <w:rFonts w:ascii="Calibri" w:hAnsi="Calibri" w:cs="Calibri"/>
          <w:lang w:val="en-GB"/>
        </w:rPr>
        <w:t>The Buyer</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6835B713"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The Buyer</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The Buyer</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5B30D496"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the Buyer</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the Buyer</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55B8B975"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the Buyer</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7" w:name="_Toc11147274"/>
      <w:r w:rsidRPr="007F3777">
        <w:rPr>
          <w:rFonts w:cs="Calibri"/>
          <w:sz w:val="24"/>
          <w:lang w:val="en-GB"/>
        </w:rPr>
        <w:t>Official email address</w:t>
      </w:r>
      <w:bookmarkEnd w:id="7"/>
    </w:p>
    <w:p w14:paraId="70BE230B" w14:textId="564862E6"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All correspondence regarding this process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staff 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8" w:name="_Toc11147275"/>
      <w:r w:rsidRPr="007F3777">
        <w:rPr>
          <w:rFonts w:cs="Calibri"/>
          <w:sz w:val="24"/>
          <w:lang w:val="en-GB"/>
        </w:rPr>
        <w:lastRenderedPageBreak/>
        <w:t>Mandatory requirements</w:t>
      </w:r>
      <w:bookmarkEnd w:id="8"/>
    </w:p>
    <w:p w14:paraId="045FE3B1" w14:textId="569F7589" w:rsidR="002C59E3" w:rsidRPr="007F3777" w:rsidRDefault="008210AF" w:rsidP="008400ED">
      <w:pPr>
        <w:spacing w:before="120"/>
        <w:jc w:val="both"/>
        <w:rPr>
          <w:rFonts w:ascii="Calibri" w:hAnsi="Calibri" w:cs="Calibri"/>
          <w:lang w:val="en-GB"/>
        </w:rPr>
      </w:pPr>
      <w:bookmarkStart w:id="9" w:name="_Hlk9599545"/>
      <w:r w:rsidRPr="008210AF">
        <w:rPr>
          <w:rFonts w:ascii="Calibri" w:hAnsi="Calibri" w:cs="Calibri"/>
          <w:lang w:val="en-GB"/>
        </w:rPr>
        <w:t xml:space="preserve">The Certificate of Compliance Form, separately included in this RFP, </w:t>
      </w:r>
      <w:bookmarkEnd w:id="9"/>
      <w:r w:rsidRPr="008210AF">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10" w:name="_Toc11147276"/>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0"/>
    </w:p>
    <w:p w14:paraId="1A6C3507" w14:textId="353C137D"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 Documents in MS Office 2007 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xml:space="preserve"> below,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r w:rsidRPr="007F3777">
        <w:rPr>
          <w:rFonts w:ascii="Calibri" w:eastAsia="Times New Roman" w:hAnsi="Calibri" w:cs="Calibri"/>
          <w:lang w:val="en-GB"/>
        </w:rPr>
        <w:t>See the timeline for the due date for submission of questions.</w:t>
      </w:r>
    </w:p>
    <w:p w14:paraId="443AFD33" w14:textId="662B769B"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Buyer has a policy to treat all Tenderers equally. </w:t>
      </w:r>
      <w:r w:rsidR="004431B2" w:rsidRPr="007F3777">
        <w:rPr>
          <w:rFonts w:ascii="Calibri" w:eastAsia="Times New Roman" w:hAnsi="Calibri" w:cs="Calibri"/>
          <w:lang w:val="en-GB"/>
        </w:rPr>
        <w:t xml:space="preserve">Please do not contact other </w:t>
      </w:r>
      <w:r w:rsidR="00015DD1" w:rsidRPr="007F3777">
        <w:rPr>
          <w:rFonts w:ascii="Calibri" w:eastAsia="Times New Roman" w:hAnsi="Calibri" w:cs="Calibri"/>
          <w:lang w:val="en-GB"/>
        </w:rPr>
        <w:t>Buyer</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015DD1" w:rsidRPr="007F3777">
        <w:rPr>
          <w:rFonts w:ascii="Calibri" w:eastAsia="Times New Roman" w:hAnsi="Calibri" w:cs="Calibri"/>
          <w:lang w:val="en-GB"/>
        </w:rPr>
        <w:t>Buyer</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finds out that a Tenderer has tried to get information from other </w:t>
      </w:r>
      <w:r w:rsidR="00015DD1" w:rsidRPr="007F3777">
        <w:rPr>
          <w:rFonts w:ascii="Calibri" w:eastAsia="Times New Roman" w:hAnsi="Calibri" w:cs="Calibri"/>
          <w:lang w:val="en-GB"/>
        </w:rPr>
        <w:t>Buyer</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015DD1" w:rsidRPr="007F3777">
        <w:rPr>
          <w:rFonts w:ascii="Calibri" w:eastAsia="Times New Roman" w:hAnsi="Calibri" w:cs="Calibri"/>
          <w:lang w:val="en-GB"/>
        </w:rPr>
        <w:t>Buyer</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r w:rsidR="001735BD" w:rsidRPr="007F3777">
        <w:rPr>
          <w:rStyle w:val="Hyperlink"/>
          <w:rFonts w:ascii="Calibri" w:hAnsi="Calibri" w:cs="Calibri"/>
          <w:highlight w:val="cyan"/>
          <w:lang w:val="en-GB"/>
        </w:rPr>
        <w:t>www.</w:t>
      </w:r>
      <w:r w:rsidRPr="007F3777">
        <w:rPr>
          <w:rStyle w:val="Hyperlink"/>
          <w:rFonts w:ascii="Calibri" w:hAnsi="Calibri" w:cs="Calibri"/>
          <w:highlight w:val="cyan"/>
          <w:lang w:val="en-GB"/>
        </w:rPr>
        <w:t>mfed.</w:t>
      </w:r>
      <w:r w:rsidR="00D46894">
        <w:rPr>
          <w:rStyle w:val="Hyperlink"/>
          <w:rFonts w:ascii="Calibri" w:hAnsi="Calibri" w:cs="Calibri"/>
          <w:highlight w:val="cyan"/>
          <w:lang w:val="en-GB"/>
        </w:rPr>
        <w:t>g</w:t>
      </w:r>
      <w:r w:rsidRPr="007F3777">
        <w:rPr>
          <w:rStyle w:val="Hyperlink"/>
          <w:rFonts w:ascii="Calibri" w:hAnsi="Calibri" w:cs="Calibri"/>
          <w:highlight w:val="cyan"/>
          <w:lang w:val="en-GB"/>
        </w:rPr>
        <w:t>ov.ki/</w:t>
      </w:r>
      <w:r w:rsidR="00D46894">
        <w:rPr>
          <w:rStyle w:val="Hyperlink"/>
          <w:rFonts w:ascii="Calibri" w:hAnsi="Calibri" w:cs="Calibri"/>
          <w:highlight w:val="cyan"/>
          <w:lang w:val="en-GB"/>
        </w:rPr>
        <w:t>mfed/</w:t>
      </w:r>
      <w:r w:rsidRPr="007F3777">
        <w:rPr>
          <w:rStyle w:val="Hyperlink"/>
          <w:rFonts w:ascii="Calibri" w:hAnsi="Calibri" w:cs="Calibri"/>
          <w:highlight w:val="cyan"/>
          <w:lang w:val="en-GB"/>
        </w:rPr>
        <w:t>cpu</w:t>
      </w:r>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the Buyer</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1" w:name="_Toc11147277"/>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1"/>
    </w:p>
    <w:p w14:paraId="5AFE3EF6" w14:textId="3B597132" w:rsidR="00D47D28" w:rsidRPr="007F3777" w:rsidRDefault="00DD5C4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r w:rsidR="0063703A" w:rsidRPr="007F377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p>
    <w:p w14:paraId="44E0E9DB" w14:textId="212D76BE"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send multiple emails.</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5409C5AA" w:rsidR="002C59E3"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2" w:name="_Toc11147278"/>
      <w:r w:rsidRPr="007F3777">
        <w:rPr>
          <w:rFonts w:cs="Calibri"/>
          <w:sz w:val="28"/>
          <w:szCs w:val="28"/>
          <w:lang w:eastAsia="ko-KR"/>
        </w:rPr>
        <w:lastRenderedPageBreak/>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2"/>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376A63BD" w:rsidR="00EF16D7" w:rsidRPr="007F3777" w:rsidRDefault="00805209" w:rsidP="00305F0E">
      <w:pPr>
        <w:pStyle w:val="ListParagraph"/>
        <w:numPr>
          <w:ilvl w:val="0"/>
          <w:numId w:val="6"/>
        </w:numPr>
        <w:spacing w:before="100" w:beforeAutospacing="1" w:after="100" w:afterAutospacing="1"/>
        <w:ind w:leftChars="0"/>
        <w:rPr>
          <w:rFonts w:cs="Calibri"/>
          <w:sz w:val="24"/>
          <w:szCs w:val="24"/>
          <w:highlight w:val="cyan"/>
          <w:lang w:val="en-GB"/>
        </w:rPr>
      </w:pPr>
      <w:r>
        <w:rPr>
          <w:rFonts w:cs="Calibri"/>
          <w:sz w:val="24"/>
          <w:szCs w:val="24"/>
          <w:highlight w:val="cyan"/>
          <w:lang w:val="en-GB"/>
        </w:rPr>
        <w:t>Certificate of compliance form</w:t>
      </w:r>
      <w:bookmarkStart w:id="13" w:name="_GoBack"/>
      <w:bookmarkEnd w:id="13"/>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7777777"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74132100"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The Buyer</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the Buyer</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4" w:name="_Toc11147279"/>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4"/>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2BF58131" w14:textId="1B215A0D" w:rsidR="008C72D6" w:rsidRPr="007F3777" w:rsidRDefault="008C72D6" w:rsidP="00305F0E">
      <w:pPr>
        <w:pStyle w:val="ListParagraph"/>
        <w:numPr>
          <w:ilvl w:val="0"/>
          <w:numId w:val="7"/>
        </w:numPr>
        <w:spacing w:before="100" w:beforeAutospacing="1" w:after="100" w:afterAutospacing="1"/>
        <w:ind w:leftChars="0"/>
        <w:rPr>
          <w:rFonts w:cs="Calibri"/>
          <w:sz w:val="24"/>
          <w:szCs w:val="24"/>
          <w:highlight w:val="cyan"/>
          <w:lang w:val="en-GB"/>
        </w:rPr>
      </w:pPr>
      <w:r w:rsidRPr="007F3777">
        <w:rPr>
          <w:rFonts w:cs="Calibri"/>
          <w:sz w:val="24"/>
          <w:szCs w:val="24"/>
          <w:highlight w:val="cyan"/>
          <w:lang w:val="en-GB"/>
        </w:rPr>
        <w:t xml:space="preserve">Declaration that the </w:t>
      </w:r>
      <w:r w:rsidR="005C35C8" w:rsidRPr="007F3777">
        <w:rPr>
          <w:rFonts w:cs="Calibri"/>
          <w:sz w:val="24"/>
          <w:szCs w:val="24"/>
          <w:highlight w:val="cyan"/>
          <w:lang w:val="en-GB"/>
        </w:rPr>
        <w:t>Tenderer</w:t>
      </w:r>
      <w:r w:rsidRPr="007F3777">
        <w:rPr>
          <w:rFonts w:cs="Calibri"/>
          <w:sz w:val="24"/>
          <w:szCs w:val="24"/>
          <w:highlight w:val="cyan"/>
          <w:lang w:val="en-GB"/>
        </w:rPr>
        <w:t xml:space="preserve"> commits to the terms described in their </w:t>
      </w:r>
      <w:r w:rsidR="00EB3125" w:rsidRPr="007F3777">
        <w:rPr>
          <w:rFonts w:cs="Calibri"/>
          <w:sz w:val="24"/>
          <w:szCs w:val="24"/>
          <w:highlight w:val="cyan"/>
          <w:lang w:val="en-GB"/>
        </w:rPr>
        <w:t>Quotation</w:t>
      </w:r>
      <w:r w:rsidRPr="007F3777">
        <w:rPr>
          <w:rFonts w:cs="Calibri"/>
          <w:sz w:val="24"/>
          <w:szCs w:val="24"/>
          <w:highlight w:val="cyan"/>
          <w:lang w:val="en-GB"/>
        </w:rPr>
        <w:t xml:space="preserve"> and assumes responsibility for any pre-contract costs incurred during</w:t>
      </w:r>
      <w:r w:rsidR="00982844" w:rsidRPr="007F3777">
        <w:rPr>
          <w:rFonts w:cs="Calibri"/>
          <w:sz w:val="24"/>
          <w:szCs w:val="24"/>
          <w:highlight w:val="cyan"/>
          <w:lang w:val="en-GB"/>
        </w:rPr>
        <w:t xml:space="preserve"> the </w:t>
      </w:r>
      <w:r w:rsidR="001760BE" w:rsidRPr="007F3777">
        <w:rPr>
          <w:rFonts w:cs="Calibri"/>
          <w:sz w:val="24"/>
          <w:szCs w:val="24"/>
          <w:highlight w:val="cyan"/>
          <w:lang w:val="en-GB"/>
        </w:rPr>
        <w:t>Tender</w:t>
      </w:r>
      <w:r w:rsidR="00982844" w:rsidRPr="007F3777">
        <w:rPr>
          <w:rFonts w:cs="Calibri"/>
          <w:sz w:val="24"/>
          <w:szCs w:val="24"/>
          <w:highlight w:val="cyan"/>
          <w:lang w:val="en-GB"/>
        </w:rPr>
        <w:t xml:space="preserve"> and negotiation phases</w:t>
      </w:r>
      <w:r w:rsidR="00FE1B80" w:rsidRPr="007F3777">
        <w:rPr>
          <w:rFonts w:cs="Calibri"/>
          <w:sz w:val="24"/>
          <w:szCs w:val="24"/>
          <w:highlight w:val="cyan"/>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5" w:name="_Toc1114728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15"/>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F3777" w:rsidRDefault="00DE5C96" w:rsidP="00811CE9">
      <w:pPr>
        <w:spacing w:before="100" w:beforeAutospacing="1" w:after="100" w:afterAutospacing="1"/>
        <w:rPr>
          <w:rFonts w:cs="Calibri"/>
          <w:lang w:val="en-GB"/>
        </w:rPr>
      </w:pPr>
      <w:bookmarkStart w:id="16"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F3777">
        <w:rPr>
          <w:rFonts w:cs="Calibri"/>
          <w:b/>
          <w:lang w:val="en-GB"/>
        </w:rPr>
        <w:t xml:space="preserve">Detailed Description of </w:t>
      </w:r>
      <w:r w:rsidR="008C181E">
        <w:rPr>
          <w:rFonts w:cs="Calibri"/>
          <w:b/>
          <w:lang w:val="en-GB"/>
        </w:rPr>
        <w:t>Quoted</w:t>
      </w:r>
      <w:r w:rsidR="0048274D" w:rsidRPr="007F3777">
        <w:rPr>
          <w:rFonts w:cs="Calibri"/>
          <w:b/>
          <w:lang w:val="en-GB"/>
        </w:rPr>
        <w:t xml:space="preserve"> </w:t>
      </w:r>
      <w:r w:rsidR="00EB3125" w:rsidRPr="007F3777">
        <w:rPr>
          <w:rFonts w:cs="Calibri"/>
          <w:b/>
          <w:lang w:val="en-GB"/>
        </w:rPr>
        <w:t>Goods</w:t>
      </w:r>
      <w:r w:rsidR="00811CE9" w:rsidRPr="007F3777">
        <w:rPr>
          <w:rFonts w:cs="Calibri"/>
          <w:b/>
          <w:lang w:val="en-GB"/>
        </w:rPr>
        <w:t xml:space="preserve">. </w:t>
      </w:r>
      <w:r w:rsidR="007F4048" w:rsidRPr="007F3777">
        <w:rPr>
          <w:rFonts w:cs="Calibri"/>
          <w:lang w:val="en-GB"/>
        </w:rPr>
        <w:t>This shall p</w:t>
      </w:r>
      <w:r w:rsidR="00E61355" w:rsidRPr="007F3777">
        <w:rPr>
          <w:rFonts w:cs="Calibri"/>
          <w:lang w:val="en-GB"/>
        </w:rPr>
        <w:t>resent the techni</w:t>
      </w:r>
      <w:r w:rsidR="001662EF" w:rsidRPr="007F3777">
        <w:rPr>
          <w:rFonts w:cs="Calibri"/>
          <w:lang w:val="en-GB"/>
        </w:rPr>
        <w:t>cal capability</w:t>
      </w:r>
      <w:r w:rsidR="008642F9" w:rsidRPr="007F3777">
        <w:rPr>
          <w:rFonts w:cs="Calibri"/>
          <w:lang w:val="en-GB"/>
        </w:rPr>
        <w:t xml:space="preserve">, </w:t>
      </w:r>
      <w:r w:rsidR="001662EF" w:rsidRPr="007F3777">
        <w:rPr>
          <w:rFonts w:cs="Calibri"/>
          <w:lang w:val="en-GB"/>
        </w:rPr>
        <w:t>comments</w:t>
      </w:r>
      <w:r w:rsidR="001250F4" w:rsidRPr="007F3777">
        <w:rPr>
          <w:rFonts w:cs="Calibri"/>
          <w:lang w:val="en-GB"/>
        </w:rPr>
        <w:t>,</w:t>
      </w:r>
      <w:r w:rsidR="001662EF" w:rsidRPr="007F3777">
        <w:rPr>
          <w:rFonts w:cs="Calibri"/>
          <w:lang w:val="en-GB"/>
        </w:rPr>
        <w:t xml:space="preserve"> and suggestions </w:t>
      </w:r>
      <w:r w:rsidR="00811CE9" w:rsidRPr="007F3777">
        <w:rPr>
          <w:rFonts w:cs="Calibri"/>
          <w:lang w:val="en-GB"/>
        </w:rPr>
        <w:t xml:space="preserve">to comply with the </w:t>
      </w:r>
      <w:r w:rsidR="003844E6" w:rsidRPr="007F3777">
        <w:rPr>
          <w:rFonts w:cs="Calibri"/>
          <w:lang w:val="en-GB"/>
        </w:rPr>
        <w:t>Specification</w:t>
      </w:r>
      <w:r w:rsidR="001662EF" w:rsidRPr="007F3777">
        <w:rPr>
          <w:rFonts w:cs="Calibri"/>
          <w:lang w:val="en-GB"/>
        </w:rPr>
        <w:t>.</w:t>
      </w:r>
    </w:p>
    <w:bookmarkEnd w:id="16"/>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17" w:name="_Toc11147281"/>
      <w:r w:rsidRPr="007F3777">
        <w:rPr>
          <w:rFonts w:cs="Calibri"/>
          <w:sz w:val="24"/>
          <w:lang w:val="en-GB"/>
        </w:rPr>
        <w:lastRenderedPageBreak/>
        <w:t>Financial</w:t>
      </w:r>
      <w:r w:rsidR="00755D1D" w:rsidRPr="007F3777">
        <w:rPr>
          <w:rFonts w:cs="Calibri"/>
          <w:sz w:val="24"/>
          <w:lang w:val="en-GB"/>
        </w:rPr>
        <w:t xml:space="preserve"> c</w:t>
      </w:r>
      <w:r w:rsidR="005A6C3B" w:rsidRPr="007F3777">
        <w:rPr>
          <w:rFonts w:cs="Calibri"/>
          <w:sz w:val="24"/>
          <w:lang w:val="en-GB"/>
        </w:rPr>
        <w:t>omponent</w:t>
      </w:r>
      <w:bookmarkEnd w:id="17"/>
    </w:p>
    <w:p w14:paraId="171D7F99" w14:textId="5885C3A4"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18"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 xml:space="preserve">shall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18"/>
    </w:p>
    <w:p w14:paraId="61B4D7D6" w14:textId="0469C7C1"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066567E"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contract.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77777777" w:rsidR="00296FDB" w:rsidRPr="007F3777" w:rsidRDefault="00296FDB" w:rsidP="00305F0E">
      <w:pPr>
        <w:pStyle w:val="Heading2"/>
        <w:numPr>
          <w:ilvl w:val="0"/>
          <w:numId w:val="3"/>
        </w:numPr>
        <w:ind w:left="360" w:hanging="270"/>
        <w:rPr>
          <w:rFonts w:cs="Calibri"/>
          <w:sz w:val="28"/>
          <w:szCs w:val="28"/>
          <w:lang w:eastAsia="ko-KR"/>
        </w:rPr>
      </w:pPr>
      <w:bookmarkStart w:id="19" w:name="_Toc11147282"/>
      <w:r w:rsidRPr="007F3777">
        <w:rPr>
          <w:rFonts w:cs="Calibri"/>
          <w:sz w:val="28"/>
          <w:szCs w:val="28"/>
          <w:lang w:eastAsia="ko-KR"/>
        </w:rPr>
        <w:t>Negotiations and Contract Award</w:t>
      </w:r>
      <w:bookmarkEnd w:id="19"/>
    </w:p>
    <w:p w14:paraId="3985ADCD" w14:textId="0F9A0855" w:rsidR="00296FDB" w:rsidRPr="007F3777" w:rsidRDefault="00296FDB" w:rsidP="005A7334">
      <w:pPr>
        <w:pStyle w:val="Heading3"/>
        <w:spacing w:before="240" w:after="0"/>
        <w:jc w:val="both"/>
        <w:rPr>
          <w:rFonts w:cs="Calibri"/>
          <w:sz w:val="24"/>
          <w:lang w:val="en-GB"/>
        </w:rPr>
      </w:pPr>
      <w:bookmarkStart w:id="20" w:name="_Toc11147283"/>
      <w:r w:rsidRPr="007F3777">
        <w:rPr>
          <w:rFonts w:cs="Calibri"/>
          <w:sz w:val="24"/>
          <w:lang w:val="en-GB"/>
        </w:rPr>
        <w:t>Negotiations</w:t>
      </w:r>
      <w:bookmarkEnd w:id="20"/>
    </w:p>
    <w:p w14:paraId="5DA5E07C" w14:textId="1E25B039"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Buyer</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 xml:space="preserve">for </w:t>
      </w:r>
      <w:r w:rsidR="003844E6" w:rsidRPr="007F3777">
        <w:rPr>
          <w:rFonts w:ascii="Calibri" w:eastAsia="Times New Roman" w:hAnsi="Calibri" w:cs="Calibri"/>
          <w:lang w:val="en-GB"/>
        </w:rPr>
        <w:t xml:space="preserve">contract </w:t>
      </w:r>
      <w:r w:rsidR="00AC40D2" w:rsidRPr="007F3777">
        <w:rPr>
          <w:rFonts w:ascii="Calibri" w:eastAsia="Times New Roman" w:hAnsi="Calibri" w:cs="Calibri"/>
          <w:lang w:val="en-GB"/>
        </w:rPr>
        <w:t>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the Buyer</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contract.</w:t>
      </w:r>
    </w:p>
    <w:p w14:paraId="1BD2F791" w14:textId="4621FC90"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Contract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contract.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the Buyer</w:t>
      </w:r>
      <w:r w:rsidR="00701B06" w:rsidRPr="007F3777">
        <w:rPr>
          <w:rFonts w:ascii="Calibri" w:eastAsia="Times New Roman" w:hAnsi="Calibri" w:cs="Calibri"/>
          <w:lang w:val="en-GB"/>
        </w:rPr>
        <w:t>.</w:t>
      </w:r>
    </w:p>
    <w:p w14:paraId="2A095DC2" w14:textId="77777777" w:rsidR="00DF2C45" w:rsidRPr="007F3777" w:rsidRDefault="00755D1D" w:rsidP="005A7334">
      <w:pPr>
        <w:pStyle w:val="Heading3"/>
        <w:spacing w:before="240" w:after="0"/>
        <w:jc w:val="both"/>
        <w:rPr>
          <w:rFonts w:cs="Calibri"/>
          <w:sz w:val="24"/>
          <w:lang w:val="en-GB"/>
        </w:rPr>
      </w:pPr>
      <w:bookmarkStart w:id="21" w:name="_Toc11147284"/>
      <w:r w:rsidRPr="007F3777">
        <w:rPr>
          <w:rFonts w:cs="Calibri"/>
          <w:sz w:val="24"/>
          <w:lang w:val="en-GB"/>
        </w:rPr>
        <w:t>Contract a</w:t>
      </w:r>
      <w:r w:rsidR="00DF2C45" w:rsidRPr="007F3777">
        <w:rPr>
          <w:rFonts w:cs="Calibri"/>
          <w:sz w:val="24"/>
          <w:lang w:val="en-GB"/>
        </w:rPr>
        <w:t>ward</w:t>
      </w:r>
      <w:bookmarkEnd w:id="21"/>
    </w:p>
    <w:p w14:paraId="45004353" w14:textId="283F651F"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contract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the Buyer</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22" w:name="_Toc11147285"/>
      <w:r w:rsidRPr="007F3777">
        <w:rPr>
          <w:rFonts w:cs="Calibri"/>
          <w:sz w:val="28"/>
          <w:szCs w:val="28"/>
          <w:lang w:eastAsia="ko-KR"/>
        </w:rPr>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22"/>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2864F0F6"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r w:rsidR="003E4451" w:rsidRPr="007F3777">
        <w:rPr>
          <w:rFonts w:ascii="Calibri" w:eastAsia="Times New Roman" w:hAnsi="Calibri" w:cs="Calibri"/>
          <w:lang w:val="en-GB"/>
        </w:rPr>
        <w:t>Successful</w:t>
      </w:r>
      <w:r w:rsidR="00C447AC" w:rsidRPr="007F3777">
        <w:rPr>
          <w:rFonts w:ascii="Calibri" w:eastAsia="Times New Roman" w:hAnsi="Calibri" w:cs="Calibri"/>
          <w:lang w:val="en-GB"/>
        </w:rPr>
        <w:t xml:space="preserve"> Tenderer being awarded the Contract</w:t>
      </w:r>
    </w:p>
    <w:sectPr w:rsidR="00C447AC" w:rsidRPr="007F3777" w:rsidSect="00F73C77">
      <w:headerReference w:type="default" r:id="rId12"/>
      <w:footerReference w:type="default" r:id="rId13"/>
      <w:headerReference w:type="firs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43C29" w14:textId="77777777" w:rsidR="00014496" w:rsidRDefault="00014496">
      <w:r>
        <w:separator/>
      </w:r>
    </w:p>
  </w:endnote>
  <w:endnote w:type="continuationSeparator" w:id="0">
    <w:p w14:paraId="31E4112C" w14:textId="77777777" w:rsidR="00014496" w:rsidRDefault="00014496">
      <w:r>
        <w:continuationSeparator/>
      </w:r>
    </w:p>
  </w:endnote>
  <w:endnote w:type="continuationNotice" w:id="1">
    <w:p w14:paraId="0B76664F" w14:textId="77777777" w:rsidR="00014496" w:rsidRDefault="00014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1140385B"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E4451" w:rsidRPr="003E4451">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E4451" w:rsidRPr="003E4451">
      <w:rPr>
        <w:noProof/>
        <w:color w:val="17365D" w:themeColor="text2" w:themeShade="BF"/>
        <w:lang w:val="sv-SE"/>
      </w:rPr>
      <w:t>6</w:t>
    </w:r>
    <w:r>
      <w:rPr>
        <w:color w:val="17365D" w:themeColor="text2" w:themeShade="BF"/>
      </w:rPr>
      <w:fldChar w:fldCharType="end"/>
    </w:r>
  </w:p>
  <w:p w14:paraId="213B5D63" w14:textId="401BCC19" w:rsidR="00133D55" w:rsidRDefault="00133D55" w:rsidP="004878F3">
    <w:pPr>
      <w:pStyle w:val="Footer"/>
    </w:pPr>
    <w:r>
      <w:fldChar w:fldCharType="begin"/>
    </w:r>
    <w:r>
      <w:instrText xml:space="preserve"> DATE \@ "yyyy-MM-dd" </w:instrText>
    </w:r>
    <w:r>
      <w:fldChar w:fldCharType="separate"/>
    </w:r>
    <w:r w:rsidR="00805209">
      <w:rPr>
        <w:noProof/>
      </w:rPr>
      <w:t>2023-10-25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62A91" w14:textId="77777777" w:rsidR="00014496" w:rsidRDefault="00014496">
      <w:r>
        <w:separator/>
      </w:r>
    </w:p>
  </w:footnote>
  <w:footnote w:type="continuationSeparator" w:id="0">
    <w:p w14:paraId="344B1FD5" w14:textId="77777777" w:rsidR="00014496" w:rsidRDefault="00014496">
      <w:r>
        <w:continuationSeparator/>
      </w:r>
    </w:p>
  </w:footnote>
  <w:footnote w:type="continuationNotice" w:id="1">
    <w:p w14:paraId="44194DAA" w14:textId="77777777" w:rsidR="00014496" w:rsidRDefault="00014496"/>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E884A4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133D55" w:rsidRPr="00722E34">
      <w:rPr>
        <w:rStyle w:val="Strong"/>
      </w:rPr>
      <w:t>RF</w:t>
    </w:r>
    <w:r w:rsidR="00133D55">
      <w:rPr>
        <w:rStyle w:val="Strong"/>
      </w:rPr>
      <w:t>Q</w:t>
    </w:r>
    <w:r w:rsidR="00133D55" w:rsidRPr="00722E34">
      <w:rPr>
        <w:rStyle w:val="Strong"/>
      </w:rPr>
      <w:t>-</w:t>
    </w:r>
    <w:r w:rsidR="00805209">
      <w:rPr>
        <w:rFonts w:ascii="Calibri" w:hAnsi="Calibri" w:cs="Calibri"/>
        <w:lang w:eastAsia="ko-KR"/>
      </w:rPr>
      <w:t>15-G040-23</w:t>
    </w:r>
    <w:r w:rsidR="00133D55">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7C109B1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133D55">
      <w:rPr>
        <w:rFonts w:cs="Calibri"/>
        <w:sz w:val="20"/>
        <w:u w:val="single"/>
      </w:rPr>
      <w:t>RFQ</w:t>
    </w:r>
    <w:r w:rsidR="00133D55" w:rsidRPr="004D63BE">
      <w:rPr>
        <w:rFonts w:cs="Calibri"/>
        <w:sz w:val="20"/>
        <w:u w:val="single"/>
      </w:rPr>
      <w:t xml:space="preserve">-2011-003  Volume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49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4451"/>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5209"/>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49C"/>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2C3B14-0E7E-45F4-B0BE-9D9B828B1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TotalTime>
  <Pages>6</Pages>
  <Words>1583</Words>
  <Characters>9028</Characters>
  <Application>Microsoft Office Word</Application>
  <DocSecurity>0</DocSecurity>
  <Lines>75</Lines>
  <Paragraphs>21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10590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14</cp:revision>
  <cp:lastPrinted>2013-10-18T08:32:00Z</cp:lastPrinted>
  <dcterms:created xsi:type="dcterms:W3CDTF">2018-12-05T02:13:00Z</dcterms:created>
  <dcterms:modified xsi:type="dcterms:W3CDTF">2023-10-24T23:44:00Z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